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1DFF5" w14:textId="466861A3" w:rsidR="001239D7" w:rsidRPr="00C27680" w:rsidRDefault="0092342E">
      <w:pPr>
        <w:rPr>
          <w:rFonts w:ascii="Times New Roman" w:hAnsi="Times New Roman" w:cs="Times New Roman"/>
          <w:b/>
          <w:sz w:val="28"/>
          <w:szCs w:val="28"/>
          <w:lang w:val="vi-VN"/>
        </w:rPr>
      </w:pPr>
      <w:r>
        <w:rPr>
          <w:rFonts w:ascii="Times New Roman" w:hAnsi="Times New Roman" w:cs="Times New Roman"/>
          <w:b/>
          <w:sz w:val="28"/>
          <w:szCs w:val="28"/>
        </w:rPr>
        <w:t>TRUNG TÂM PHỤC VỤ HÀNH CHÍNH CÔNG</w:t>
      </w:r>
      <w:r w:rsidR="00377B11">
        <w:rPr>
          <w:rFonts w:ascii="Times New Roman" w:hAnsi="Times New Roman" w:cs="Times New Roman"/>
          <w:b/>
          <w:sz w:val="28"/>
          <w:szCs w:val="28"/>
          <w:lang w:val="vi-VN"/>
        </w:rPr>
        <w:t xml:space="preserve"> XÃ</w:t>
      </w:r>
    </w:p>
    <w:p w14:paraId="00299FC3" w14:textId="47D5B6C3" w:rsidR="001122A0" w:rsidRPr="00C27680" w:rsidRDefault="001122A0">
      <w:pPr>
        <w:rPr>
          <w:rFonts w:ascii="Times New Roman" w:hAnsi="Times New Roman" w:cs="Times New Roman"/>
          <w:b/>
          <w:sz w:val="28"/>
          <w:szCs w:val="28"/>
          <w:lang w:val="vi-VN"/>
        </w:rPr>
      </w:pPr>
      <w:r w:rsidRPr="00C27680">
        <w:rPr>
          <w:rFonts w:ascii="Times New Roman" w:hAnsi="Times New Roman" w:cs="Times New Roman"/>
          <w:b/>
          <w:sz w:val="28"/>
          <w:szCs w:val="28"/>
          <w:lang w:val="vi-VN"/>
        </w:rPr>
        <w:t xml:space="preserve">DANH SÁCH </w:t>
      </w:r>
      <w:r w:rsidR="00377B11">
        <w:rPr>
          <w:rFonts w:ascii="Times New Roman" w:hAnsi="Times New Roman" w:cs="Times New Roman"/>
          <w:b/>
          <w:sz w:val="28"/>
          <w:szCs w:val="28"/>
          <w:lang w:val="vi-VN"/>
        </w:rPr>
        <w:t xml:space="preserve">CÔNG CHỨC </w:t>
      </w:r>
      <w:r w:rsidR="0092342E">
        <w:rPr>
          <w:rFonts w:ascii="Times New Roman" w:hAnsi="Times New Roman" w:cs="Times New Roman"/>
          <w:b/>
          <w:sz w:val="28"/>
          <w:szCs w:val="28"/>
        </w:rPr>
        <w:t>TRUNG TÂM PHỤC VỤ HÀNH CHÍNH CÔNG</w:t>
      </w:r>
      <w:r w:rsidR="00377B11">
        <w:rPr>
          <w:rFonts w:ascii="Times New Roman" w:hAnsi="Times New Roman" w:cs="Times New Roman"/>
          <w:b/>
          <w:sz w:val="28"/>
          <w:szCs w:val="28"/>
          <w:lang w:val="vi-VN"/>
        </w:rPr>
        <w:t xml:space="preserve"> XÃ</w:t>
      </w:r>
    </w:p>
    <w:p w14:paraId="57E2A294" w14:textId="77777777" w:rsidR="001122A0" w:rsidRPr="002A4B07" w:rsidRDefault="001122A0">
      <w:pPr>
        <w:rPr>
          <w:rFonts w:ascii="Times New Roman" w:hAnsi="Times New Roman" w:cs="Times New Roman"/>
          <w:b/>
          <w:sz w:val="28"/>
          <w:szCs w:val="28"/>
          <w:lang w:val="vi-VN"/>
        </w:rPr>
      </w:pPr>
    </w:p>
    <w:tbl>
      <w:tblPr>
        <w:tblStyle w:val="TableGrid"/>
        <w:tblW w:w="10627" w:type="dxa"/>
        <w:tblLayout w:type="fixed"/>
        <w:tblLook w:val="04A0" w:firstRow="1" w:lastRow="0" w:firstColumn="1" w:lastColumn="0" w:noHBand="0" w:noVBand="1"/>
      </w:tblPr>
      <w:tblGrid>
        <w:gridCol w:w="562"/>
        <w:gridCol w:w="2410"/>
        <w:gridCol w:w="2693"/>
        <w:gridCol w:w="1843"/>
        <w:gridCol w:w="3119"/>
      </w:tblGrid>
      <w:tr w:rsidR="001122A0" w:rsidRPr="002A4B07" w14:paraId="4D56E3BF" w14:textId="77777777" w:rsidTr="003D4EFC">
        <w:tc>
          <w:tcPr>
            <w:tcW w:w="562" w:type="dxa"/>
          </w:tcPr>
          <w:p w14:paraId="2C83DE16" w14:textId="77777777" w:rsidR="001122A0" w:rsidRPr="002A4B07" w:rsidRDefault="001122A0" w:rsidP="00E35E68">
            <w:pPr>
              <w:rPr>
                <w:rFonts w:ascii="Times New Roman" w:hAnsi="Times New Roman" w:cs="Times New Roman"/>
                <w:b/>
                <w:sz w:val="28"/>
                <w:szCs w:val="28"/>
                <w:lang w:val="vi-VN"/>
              </w:rPr>
            </w:pPr>
            <w:r w:rsidRPr="002A4B07">
              <w:rPr>
                <w:rFonts w:ascii="Times New Roman" w:hAnsi="Times New Roman" w:cs="Times New Roman"/>
                <w:b/>
                <w:sz w:val="28"/>
                <w:szCs w:val="28"/>
                <w:lang w:val="vi-VN"/>
              </w:rPr>
              <w:t>Stt</w:t>
            </w:r>
          </w:p>
        </w:tc>
        <w:tc>
          <w:tcPr>
            <w:tcW w:w="2410" w:type="dxa"/>
          </w:tcPr>
          <w:p w14:paraId="59EBBD72" w14:textId="77777777" w:rsidR="001122A0" w:rsidRPr="002A4B07" w:rsidRDefault="001122A0" w:rsidP="00E35E68">
            <w:pPr>
              <w:rPr>
                <w:rFonts w:ascii="Times New Roman" w:hAnsi="Times New Roman" w:cs="Times New Roman"/>
                <w:b/>
                <w:sz w:val="28"/>
                <w:szCs w:val="28"/>
                <w:lang w:val="vi-VN"/>
              </w:rPr>
            </w:pPr>
            <w:r w:rsidRPr="002A4B07">
              <w:rPr>
                <w:rFonts w:ascii="Times New Roman" w:hAnsi="Times New Roman" w:cs="Times New Roman"/>
                <w:b/>
                <w:sz w:val="28"/>
                <w:szCs w:val="28"/>
                <w:lang w:val="vi-VN"/>
              </w:rPr>
              <w:t xml:space="preserve">Họ và tên </w:t>
            </w:r>
          </w:p>
        </w:tc>
        <w:tc>
          <w:tcPr>
            <w:tcW w:w="2693" w:type="dxa"/>
          </w:tcPr>
          <w:p w14:paraId="43CF94E2" w14:textId="77777777" w:rsidR="001122A0" w:rsidRPr="002A4B07" w:rsidRDefault="001122A0" w:rsidP="00E35E68">
            <w:pPr>
              <w:rPr>
                <w:rFonts w:ascii="Times New Roman" w:hAnsi="Times New Roman" w:cs="Times New Roman"/>
                <w:b/>
                <w:sz w:val="28"/>
                <w:szCs w:val="28"/>
                <w:lang w:val="vi-VN"/>
              </w:rPr>
            </w:pPr>
            <w:r w:rsidRPr="002A4B07">
              <w:rPr>
                <w:rFonts w:ascii="Times New Roman" w:hAnsi="Times New Roman" w:cs="Times New Roman"/>
                <w:b/>
                <w:sz w:val="28"/>
                <w:szCs w:val="28"/>
                <w:lang w:val="vi-VN"/>
              </w:rPr>
              <w:t>Chức danh</w:t>
            </w:r>
          </w:p>
        </w:tc>
        <w:tc>
          <w:tcPr>
            <w:tcW w:w="1843" w:type="dxa"/>
          </w:tcPr>
          <w:p w14:paraId="0D8F6D1C" w14:textId="77777777" w:rsidR="001122A0" w:rsidRPr="002A4B07" w:rsidRDefault="001122A0" w:rsidP="00E35E68">
            <w:pPr>
              <w:rPr>
                <w:rFonts w:ascii="Times New Roman" w:hAnsi="Times New Roman" w:cs="Times New Roman"/>
                <w:b/>
                <w:sz w:val="28"/>
                <w:szCs w:val="28"/>
                <w:lang w:val="vi-VN"/>
              </w:rPr>
            </w:pPr>
            <w:r w:rsidRPr="002A4B07">
              <w:rPr>
                <w:rFonts w:ascii="Times New Roman" w:hAnsi="Times New Roman" w:cs="Times New Roman"/>
                <w:b/>
                <w:sz w:val="28"/>
                <w:szCs w:val="28"/>
                <w:lang w:val="vi-VN"/>
              </w:rPr>
              <w:t>Số điện thoại</w:t>
            </w:r>
          </w:p>
        </w:tc>
        <w:tc>
          <w:tcPr>
            <w:tcW w:w="3119" w:type="dxa"/>
          </w:tcPr>
          <w:p w14:paraId="525977D4" w14:textId="77777777" w:rsidR="001122A0" w:rsidRPr="002A4B07" w:rsidRDefault="001122A0" w:rsidP="00E35E68">
            <w:pPr>
              <w:rPr>
                <w:rFonts w:ascii="Times New Roman" w:hAnsi="Times New Roman" w:cs="Times New Roman"/>
                <w:b/>
                <w:sz w:val="28"/>
                <w:szCs w:val="28"/>
                <w:lang w:val="vi-VN"/>
              </w:rPr>
            </w:pPr>
            <w:r w:rsidRPr="002A4B07">
              <w:rPr>
                <w:rFonts w:ascii="Times New Roman" w:hAnsi="Times New Roman" w:cs="Times New Roman"/>
                <w:b/>
                <w:sz w:val="28"/>
                <w:szCs w:val="28"/>
                <w:lang w:val="vi-VN"/>
              </w:rPr>
              <w:t>email</w:t>
            </w:r>
          </w:p>
        </w:tc>
      </w:tr>
      <w:tr w:rsidR="002A4B07" w:rsidRPr="002A4B07" w14:paraId="73CA5305" w14:textId="77777777" w:rsidTr="003D4EFC">
        <w:tc>
          <w:tcPr>
            <w:tcW w:w="562" w:type="dxa"/>
          </w:tcPr>
          <w:p w14:paraId="196BE729" w14:textId="77777777" w:rsidR="002A4B07" w:rsidRPr="00377B11" w:rsidRDefault="002A4B07"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1</w:t>
            </w:r>
          </w:p>
        </w:tc>
        <w:tc>
          <w:tcPr>
            <w:tcW w:w="2410" w:type="dxa"/>
          </w:tcPr>
          <w:p w14:paraId="34E8901A" w14:textId="77777777" w:rsidR="003D4EFC" w:rsidRDefault="003D4EFC" w:rsidP="002A4B07">
            <w:pPr>
              <w:rPr>
                <w:rFonts w:ascii="Times New Roman" w:hAnsi="Times New Roman" w:cs="Times New Roman"/>
                <w:sz w:val="26"/>
                <w:szCs w:val="26"/>
              </w:rPr>
            </w:pPr>
          </w:p>
          <w:p w14:paraId="5B8FE264" w14:textId="5C5E9E37" w:rsidR="002A4B07" w:rsidRPr="00CE375F" w:rsidRDefault="00CE375F" w:rsidP="002A4B07">
            <w:pPr>
              <w:rPr>
                <w:rFonts w:ascii="Times New Roman" w:hAnsi="Times New Roman" w:cs="Times New Roman"/>
                <w:sz w:val="26"/>
                <w:szCs w:val="26"/>
              </w:rPr>
            </w:pPr>
            <w:r>
              <w:rPr>
                <w:rFonts w:ascii="Times New Roman" w:hAnsi="Times New Roman" w:cs="Times New Roman"/>
                <w:sz w:val="26"/>
                <w:szCs w:val="26"/>
              </w:rPr>
              <w:t>Đinh Trọng Trưởng</w:t>
            </w:r>
          </w:p>
        </w:tc>
        <w:tc>
          <w:tcPr>
            <w:tcW w:w="2693" w:type="dxa"/>
          </w:tcPr>
          <w:p w14:paraId="1A0E4E15" w14:textId="77777777" w:rsidR="003D4EFC" w:rsidRDefault="003D4EFC" w:rsidP="002A4B07">
            <w:pPr>
              <w:rPr>
                <w:rFonts w:ascii="Times New Roman" w:hAnsi="Times New Roman" w:cs="Times New Roman"/>
                <w:sz w:val="26"/>
                <w:szCs w:val="26"/>
              </w:rPr>
            </w:pPr>
          </w:p>
          <w:p w14:paraId="39ECEFA5" w14:textId="58ED1367" w:rsidR="002A4B07" w:rsidRPr="00CE375F" w:rsidRDefault="00CE375F" w:rsidP="002A4B07">
            <w:pPr>
              <w:rPr>
                <w:rFonts w:ascii="Times New Roman" w:hAnsi="Times New Roman" w:cs="Times New Roman"/>
                <w:sz w:val="26"/>
                <w:szCs w:val="26"/>
              </w:rPr>
            </w:pPr>
            <w:r>
              <w:rPr>
                <w:rFonts w:ascii="Times New Roman" w:hAnsi="Times New Roman" w:cs="Times New Roman"/>
                <w:sz w:val="26"/>
                <w:szCs w:val="26"/>
              </w:rPr>
              <w:t>Giám đốc TTPVHCC</w:t>
            </w:r>
          </w:p>
        </w:tc>
        <w:tc>
          <w:tcPr>
            <w:tcW w:w="1843" w:type="dxa"/>
          </w:tcPr>
          <w:p w14:paraId="079EEF49" w14:textId="77777777" w:rsidR="003D4EFC" w:rsidRDefault="003D4EFC" w:rsidP="00EB2F4D">
            <w:pPr>
              <w:jc w:val="center"/>
              <w:rPr>
                <w:rFonts w:ascii="Times New Roman" w:hAnsi="Times New Roman" w:cs="Times New Roman"/>
                <w:sz w:val="26"/>
                <w:szCs w:val="26"/>
              </w:rPr>
            </w:pPr>
          </w:p>
          <w:p w14:paraId="51B25433" w14:textId="3ED189C4" w:rsidR="002A4B07" w:rsidRPr="003D4EFC" w:rsidRDefault="003D4EFC" w:rsidP="00EB2F4D">
            <w:pPr>
              <w:jc w:val="center"/>
              <w:rPr>
                <w:rFonts w:ascii="Times New Roman" w:hAnsi="Times New Roman" w:cs="Times New Roman"/>
                <w:sz w:val="26"/>
                <w:szCs w:val="26"/>
              </w:rPr>
            </w:pPr>
            <w:r>
              <w:rPr>
                <w:rFonts w:ascii="Times New Roman" w:hAnsi="Times New Roman" w:cs="Times New Roman"/>
                <w:sz w:val="26"/>
                <w:szCs w:val="26"/>
              </w:rPr>
              <w:t>0983688883</w:t>
            </w:r>
          </w:p>
        </w:tc>
        <w:tc>
          <w:tcPr>
            <w:tcW w:w="3119" w:type="dxa"/>
          </w:tcPr>
          <w:tbl>
            <w:tblPr>
              <w:tblStyle w:val="TableGrid"/>
              <w:tblW w:w="10627" w:type="dxa"/>
              <w:tblLayout w:type="fixed"/>
              <w:tblLook w:val="04A0" w:firstRow="1" w:lastRow="0" w:firstColumn="1" w:lastColumn="0" w:noHBand="0" w:noVBand="1"/>
            </w:tblPr>
            <w:tblGrid>
              <w:gridCol w:w="10627"/>
            </w:tblGrid>
            <w:tr w:rsidR="003D4EFC" w:rsidRPr="00377B11" w14:paraId="3BF3FD48" w14:textId="77777777" w:rsidTr="00143E27">
              <w:tc>
                <w:tcPr>
                  <w:tcW w:w="2835" w:type="dxa"/>
                </w:tcPr>
                <w:p w14:paraId="18136AC6" w14:textId="15B5E756" w:rsidR="003D4EFC" w:rsidRPr="00377B11" w:rsidRDefault="0094061A" w:rsidP="003D4EFC">
                  <w:pPr>
                    <w:rPr>
                      <w:rFonts w:ascii="Times New Roman" w:hAnsi="Times New Roman" w:cs="Times New Roman"/>
                      <w:sz w:val="26"/>
                      <w:szCs w:val="26"/>
                      <w:lang w:val="vi-VN"/>
                    </w:rPr>
                  </w:pPr>
                  <w:hyperlink r:id="rId6" w:history="1">
                    <w:r w:rsidR="003D4EFC" w:rsidRPr="00E25BAC">
                      <w:rPr>
                        <w:rStyle w:val="Hyperlink"/>
                        <w:rFonts w:eastAsia="Times New Roman" w:cs="Times New Roman"/>
                      </w:rPr>
                      <w:t>truongdt.tan@caobang.gov.vn</w:t>
                    </w:r>
                  </w:hyperlink>
                </w:p>
              </w:tc>
            </w:tr>
          </w:tbl>
          <w:p w14:paraId="4154F867" w14:textId="77777777" w:rsidR="002A4B07" w:rsidRPr="00377B11" w:rsidRDefault="002A4B07" w:rsidP="002A4B07">
            <w:pPr>
              <w:rPr>
                <w:rFonts w:ascii="Times New Roman" w:hAnsi="Times New Roman" w:cs="Times New Roman"/>
                <w:sz w:val="26"/>
                <w:szCs w:val="26"/>
                <w:lang w:val="vi-VN"/>
              </w:rPr>
            </w:pPr>
          </w:p>
        </w:tc>
      </w:tr>
      <w:tr w:rsidR="002A4B07" w:rsidRPr="002A4B07" w14:paraId="2F7F8A58" w14:textId="77777777" w:rsidTr="003D4EFC">
        <w:tc>
          <w:tcPr>
            <w:tcW w:w="562" w:type="dxa"/>
          </w:tcPr>
          <w:p w14:paraId="33DFCB39" w14:textId="77777777" w:rsidR="002A4B07" w:rsidRPr="00377B11" w:rsidRDefault="002A4B07"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2</w:t>
            </w:r>
          </w:p>
        </w:tc>
        <w:tc>
          <w:tcPr>
            <w:tcW w:w="2410" w:type="dxa"/>
          </w:tcPr>
          <w:p w14:paraId="014FCB2F" w14:textId="77777777" w:rsidR="003D4EFC" w:rsidRDefault="003D4EFC" w:rsidP="002A4B07">
            <w:pPr>
              <w:rPr>
                <w:rFonts w:ascii="Times New Roman" w:hAnsi="Times New Roman" w:cs="Times New Roman"/>
                <w:sz w:val="28"/>
                <w:szCs w:val="28"/>
              </w:rPr>
            </w:pPr>
          </w:p>
          <w:p w14:paraId="2B840C78" w14:textId="31D6322E" w:rsidR="002A4B07" w:rsidRPr="00377B11" w:rsidRDefault="00CE375F" w:rsidP="002A4B07">
            <w:pPr>
              <w:rPr>
                <w:rFonts w:ascii="Times New Roman" w:hAnsi="Times New Roman" w:cs="Times New Roman"/>
                <w:sz w:val="26"/>
                <w:szCs w:val="26"/>
                <w:lang w:val="vi-VN"/>
              </w:rPr>
            </w:pPr>
            <w:r>
              <w:rPr>
                <w:rFonts w:ascii="Times New Roman" w:hAnsi="Times New Roman" w:cs="Times New Roman"/>
                <w:sz w:val="28"/>
                <w:szCs w:val="28"/>
              </w:rPr>
              <w:t>Nông</w:t>
            </w:r>
            <w:r>
              <w:rPr>
                <w:rFonts w:ascii="Times New Roman" w:hAnsi="Times New Roman" w:cs="Times New Roman"/>
                <w:sz w:val="28"/>
                <w:szCs w:val="28"/>
                <w:lang w:val="vi-VN"/>
              </w:rPr>
              <w:t xml:space="preserve"> Duy Học</w:t>
            </w:r>
          </w:p>
        </w:tc>
        <w:tc>
          <w:tcPr>
            <w:tcW w:w="2693" w:type="dxa"/>
          </w:tcPr>
          <w:p w14:paraId="42A31771" w14:textId="77777777" w:rsidR="003D4EFC" w:rsidRDefault="003D4EFC" w:rsidP="002A4B07">
            <w:pPr>
              <w:rPr>
                <w:rFonts w:ascii="Times New Roman" w:hAnsi="Times New Roman" w:cs="Times New Roman"/>
                <w:sz w:val="28"/>
                <w:szCs w:val="28"/>
              </w:rPr>
            </w:pPr>
          </w:p>
          <w:p w14:paraId="03DF2B5E" w14:textId="6D326D96" w:rsidR="002A4B07" w:rsidRPr="00377B11" w:rsidRDefault="00CE375F" w:rsidP="002A4B07">
            <w:pPr>
              <w:rPr>
                <w:rFonts w:ascii="Times New Roman" w:hAnsi="Times New Roman" w:cs="Times New Roman"/>
                <w:sz w:val="26"/>
                <w:szCs w:val="26"/>
                <w:lang w:val="vi-VN"/>
              </w:rPr>
            </w:pPr>
            <w:r>
              <w:rPr>
                <w:rFonts w:ascii="Times New Roman" w:hAnsi="Times New Roman" w:cs="Times New Roman"/>
                <w:sz w:val="28"/>
                <w:szCs w:val="28"/>
              </w:rPr>
              <w:t>Ph</w:t>
            </w:r>
            <w:r>
              <w:rPr>
                <w:rFonts w:ascii="Times New Roman" w:hAnsi="Times New Roman" w:cs="Times New Roman"/>
                <w:sz w:val="28"/>
                <w:szCs w:val="28"/>
                <w:lang w:val="vi-VN"/>
              </w:rPr>
              <w:t>ó Giám Đốc</w:t>
            </w:r>
          </w:p>
        </w:tc>
        <w:tc>
          <w:tcPr>
            <w:tcW w:w="1843" w:type="dxa"/>
          </w:tcPr>
          <w:p w14:paraId="44B5A81F" w14:textId="77777777" w:rsidR="003D4EFC" w:rsidRDefault="003D4EFC" w:rsidP="00EB2F4D">
            <w:pPr>
              <w:jc w:val="center"/>
              <w:rPr>
                <w:rFonts w:ascii="Times New Roman" w:hAnsi="Times New Roman" w:cs="Times New Roman"/>
                <w:sz w:val="28"/>
                <w:szCs w:val="28"/>
              </w:rPr>
            </w:pPr>
          </w:p>
          <w:p w14:paraId="238F6B79" w14:textId="05C72A7D" w:rsidR="002A4B07" w:rsidRPr="00377B11" w:rsidRDefault="00CE375F" w:rsidP="00EB2F4D">
            <w:pPr>
              <w:jc w:val="center"/>
              <w:rPr>
                <w:rFonts w:ascii="Times New Roman" w:hAnsi="Times New Roman" w:cs="Times New Roman"/>
                <w:sz w:val="26"/>
                <w:szCs w:val="26"/>
                <w:lang w:val="vi-VN"/>
              </w:rPr>
            </w:pPr>
            <w:r>
              <w:rPr>
                <w:rFonts w:ascii="Times New Roman" w:hAnsi="Times New Roman" w:cs="Times New Roman"/>
                <w:sz w:val="28"/>
                <w:szCs w:val="28"/>
              </w:rPr>
              <w:t>0853722889</w:t>
            </w:r>
          </w:p>
        </w:tc>
        <w:tc>
          <w:tcPr>
            <w:tcW w:w="3119" w:type="dxa"/>
          </w:tcPr>
          <w:p w14:paraId="501ACEE2" w14:textId="042C8B5C" w:rsidR="002A4B07" w:rsidRPr="00377B11" w:rsidRDefault="0094061A" w:rsidP="002A4B07">
            <w:pPr>
              <w:rPr>
                <w:rFonts w:ascii="Times New Roman" w:hAnsi="Times New Roman" w:cs="Times New Roman"/>
                <w:sz w:val="26"/>
                <w:szCs w:val="26"/>
                <w:lang w:val="vi-VN"/>
              </w:rPr>
            </w:pPr>
            <w:hyperlink r:id="rId7" w:history="1">
              <w:r w:rsidR="003D4EFC" w:rsidRPr="00E25BAC">
                <w:rPr>
                  <w:rStyle w:val="Hyperlink"/>
                  <w:rFonts w:eastAsia="Times New Roman" w:cs="Times New Roman"/>
                </w:rPr>
                <w:t>hocnd.tan@caobang.gov.vn</w:t>
              </w:r>
            </w:hyperlink>
          </w:p>
        </w:tc>
      </w:tr>
      <w:tr w:rsidR="002A4B07" w:rsidRPr="002A4B07" w14:paraId="28ECAD5E" w14:textId="77777777" w:rsidTr="003D4EFC">
        <w:tc>
          <w:tcPr>
            <w:tcW w:w="562" w:type="dxa"/>
          </w:tcPr>
          <w:p w14:paraId="4AEB2E6E" w14:textId="77777777" w:rsidR="002A4B07" w:rsidRPr="00377B11" w:rsidRDefault="002A4B07"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3</w:t>
            </w:r>
          </w:p>
        </w:tc>
        <w:tc>
          <w:tcPr>
            <w:tcW w:w="2410" w:type="dxa"/>
          </w:tcPr>
          <w:p w14:paraId="6E42A0E5" w14:textId="77777777" w:rsidR="003D4EFC" w:rsidRDefault="003D4EFC" w:rsidP="002A4B07">
            <w:pPr>
              <w:rPr>
                <w:rFonts w:ascii="Times New Roman" w:hAnsi="Times New Roman" w:cs="Times New Roman"/>
                <w:sz w:val="28"/>
                <w:szCs w:val="28"/>
              </w:rPr>
            </w:pPr>
          </w:p>
          <w:p w14:paraId="3B611158" w14:textId="07FF7546" w:rsidR="002A4B07" w:rsidRPr="00377B11" w:rsidRDefault="00CE375F" w:rsidP="002A4B07">
            <w:pPr>
              <w:rPr>
                <w:rFonts w:ascii="Times New Roman" w:hAnsi="Times New Roman" w:cs="Times New Roman"/>
                <w:sz w:val="26"/>
                <w:szCs w:val="26"/>
                <w:lang w:val="vi-VN"/>
              </w:rPr>
            </w:pPr>
            <w:r>
              <w:rPr>
                <w:rFonts w:ascii="Times New Roman" w:hAnsi="Times New Roman" w:cs="Times New Roman"/>
                <w:sz w:val="28"/>
                <w:szCs w:val="28"/>
              </w:rPr>
              <w:t>Nông</w:t>
            </w:r>
            <w:r>
              <w:rPr>
                <w:rFonts w:ascii="Times New Roman" w:hAnsi="Times New Roman" w:cs="Times New Roman"/>
                <w:sz w:val="28"/>
                <w:szCs w:val="28"/>
                <w:lang w:val="vi-VN"/>
              </w:rPr>
              <w:t xml:space="preserve"> Thị Thảo</w:t>
            </w:r>
          </w:p>
        </w:tc>
        <w:tc>
          <w:tcPr>
            <w:tcW w:w="2693" w:type="dxa"/>
          </w:tcPr>
          <w:p w14:paraId="15E33F94" w14:textId="78B347DF" w:rsidR="002A4B07" w:rsidRPr="00377B11" w:rsidRDefault="00377B11" w:rsidP="002A4B07">
            <w:pPr>
              <w:rPr>
                <w:rFonts w:ascii="Times New Roman" w:hAnsi="Times New Roman" w:cs="Times New Roman"/>
                <w:sz w:val="26"/>
                <w:szCs w:val="26"/>
                <w:lang w:val="vi-VN"/>
              </w:rPr>
            </w:pPr>
            <w:r w:rsidRPr="00377B11">
              <w:rPr>
                <w:rFonts w:ascii="Times New Roman" w:hAnsi="Times New Roman" w:cs="Times New Roman"/>
                <w:sz w:val="26"/>
                <w:szCs w:val="26"/>
                <w:lang w:val="vi-VN"/>
              </w:rPr>
              <w:t xml:space="preserve">Chuyên viên </w:t>
            </w:r>
            <w:r w:rsidR="00CE375F">
              <w:rPr>
                <w:rFonts w:ascii="Times New Roman" w:hAnsi="Times New Roman" w:cs="Times New Roman"/>
                <w:sz w:val="26"/>
                <w:szCs w:val="26"/>
              </w:rPr>
              <w:t>TTPVHCC</w:t>
            </w:r>
            <w:r w:rsidRPr="00377B11">
              <w:rPr>
                <w:rFonts w:ascii="Times New Roman" w:hAnsi="Times New Roman" w:cs="Times New Roman"/>
                <w:sz w:val="26"/>
                <w:szCs w:val="26"/>
                <w:lang w:val="vi-VN"/>
              </w:rPr>
              <w:t xml:space="preserve"> xã</w:t>
            </w:r>
          </w:p>
        </w:tc>
        <w:tc>
          <w:tcPr>
            <w:tcW w:w="1843" w:type="dxa"/>
          </w:tcPr>
          <w:p w14:paraId="51A55C35" w14:textId="77777777" w:rsidR="003D4EFC" w:rsidRDefault="003D4EFC" w:rsidP="00EB2F4D">
            <w:pPr>
              <w:jc w:val="center"/>
              <w:rPr>
                <w:rFonts w:ascii="Times New Roman" w:hAnsi="Times New Roman" w:cs="Times New Roman"/>
                <w:sz w:val="28"/>
                <w:szCs w:val="28"/>
              </w:rPr>
            </w:pPr>
          </w:p>
          <w:p w14:paraId="4A0AC5BD" w14:textId="1010053B" w:rsidR="002A4B07" w:rsidRPr="00377B11" w:rsidRDefault="00CE375F" w:rsidP="00EB2F4D">
            <w:pPr>
              <w:jc w:val="center"/>
              <w:rPr>
                <w:rFonts w:ascii="Times New Roman" w:hAnsi="Times New Roman" w:cs="Times New Roman"/>
                <w:sz w:val="26"/>
                <w:szCs w:val="26"/>
                <w:lang w:val="vi-VN"/>
              </w:rPr>
            </w:pPr>
            <w:r>
              <w:rPr>
                <w:rFonts w:ascii="Times New Roman" w:hAnsi="Times New Roman" w:cs="Times New Roman"/>
                <w:sz w:val="28"/>
                <w:szCs w:val="28"/>
              </w:rPr>
              <w:t>0948122922</w:t>
            </w:r>
          </w:p>
        </w:tc>
        <w:tc>
          <w:tcPr>
            <w:tcW w:w="3119" w:type="dxa"/>
          </w:tcPr>
          <w:tbl>
            <w:tblPr>
              <w:tblStyle w:val="TableGrid"/>
              <w:tblW w:w="10627" w:type="dxa"/>
              <w:tblLayout w:type="fixed"/>
              <w:tblLook w:val="04A0" w:firstRow="1" w:lastRow="0" w:firstColumn="1" w:lastColumn="0" w:noHBand="0" w:noVBand="1"/>
            </w:tblPr>
            <w:tblGrid>
              <w:gridCol w:w="10627"/>
            </w:tblGrid>
            <w:tr w:rsidR="003D4EFC" w:rsidRPr="00377B11" w14:paraId="74D921DE" w14:textId="77777777" w:rsidTr="00143E27">
              <w:tc>
                <w:tcPr>
                  <w:tcW w:w="2835" w:type="dxa"/>
                </w:tcPr>
                <w:p w14:paraId="7DA66E0F" w14:textId="7205B56C" w:rsidR="003D4EFC" w:rsidRPr="00377B11" w:rsidRDefault="0094061A" w:rsidP="003D4EFC">
                  <w:pPr>
                    <w:rPr>
                      <w:rFonts w:ascii="Times New Roman" w:hAnsi="Times New Roman" w:cs="Times New Roman"/>
                      <w:sz w:val="26"/>
                      <w:szCs w:val="26"/>
                      <w:lang w:val="vi-VN"/>
                    </w:rPr>
                  </w:pPr>
                  <w:hyperlink r:id="rId8" w:history="1">
                    <w:r w:rsidR="003D4EFC" w:rsidRPr="00E25BAC">
                      <w:rPr>
                        <w:rStyle w:val="Hyperlink"/>
                        <w:rFonts w:eastAsia="Times New Roman" w:cs="Times New Roman"/>
                      </w:rPr>
                      <w:t>thaont.tan@caobang.gov.vn</w:t>
                    </w:r>
                  </w:hyperlink>
                </w:p>
              </w:tc>
            </w:tr>
          </w:tbl>
          <w:p w14:paraId="1A50CD9D" w14:textId="77777777" w:rsidR="002A4B07" w:rsidRPr="00377B11" w:rsidRDefault="002A4B07" w:rsidP="002A4B07">
            <w:pPr>
              <w:rPr>
                <w:rFonts w:ascii="Times New Roman" w:hAnsi="Times New Roman" w:cs="Times New Roman"/>
                <w:sz w:val="26"/>
                <w:szCs w:val="26"/>
                <w:lang w:val="vi-VN"/>
              </w:rPr>
            </w:pPr>
          </w:p>
        </w:tc>
      </w:tr>
      <w:tr w:rsidR="00CE375F" w:rsidRPr="002A4B07" w14:paraId="37347360" w14:textId="77777777" w:rsidTr="003D4EFC">
        <w:tc>
          <w:tcPr>
            <w:tcW w:w="562" w:type="dxa"/>
          </w:tcPr>
          <w:p w14:paraId="1AC3C4DE" w14:textId="77777777" w:rsidR="00CE375F" w:rsidRPr="00377B11" w:rsidRDefault="00CE375F" w:rsidP="00CE375F">
            <w:pPr>
              <w:rPr>
                <w:rFonts w:ascii="Times New Roman" w:hAnsi="Times New Roman" w:cs="Times New Roman"/>
                <w:sz w:val="26"/>
                <w:szCs w:val="26"/>
                <w:lang w:val="vi-VN"/>
              </w:rPr>
            </w:pPr>
            <w:r w:rsidRPr="00377B11">
              <w:rPr>
                <w:rFonts w:ascii="Times New Roman" w:hAnsi="Times New Roman" w:cs="Times New Roman"/>
                <w:sz w:val="26"/>
                <w:szCs w:val="26"/>
                <w:lang w:val="vi-VN"/>
              </w:rPr>
              <w:t>4</w:t>
            </w:r>
          </w:p>
        </w:tc>
        <w:tc>
          <w:tcPr>
            <w:tcW w:w="2410" w:type="dxa"/>
          </w:tcPr>
          <w:p w14:paraId="0082BF64" w14:textId="77777777" w:rsidR="00CE375F" w:rsidRDefault="00CE375F" w:rsidP="00CE375F">
            <w:pPr>
              <w:rPr>
                <w:rFonts w:ascii="Times New Roman" w:hAnsi="Times New Roman" w:cs="Times New Roman"/>
                <w:sz w:val="28"/>
                <w:szCs w:val="28"/>
              </w:rPr>
            </w:pPr>
          </w:p>
          <w:p w14:paraId="63644AB1" w14:textId="32F5076A" w:rsidR="00CE375F" w:rsidRPr="00377B11" w:rsidRDefault="00CE375F" w:rsidP="00CE375F">
            <w:pPr>
              <w:rPr>
                <w:rFonts w:ascii="Times New Roman" w:hAnsi="Times New Roman" w:cs="Times New Roman"/>
                <w:sz w:val="26"/>
                <w:szCs w:val="26"/>
                <w:lang w:val="vi-VN"/>
              </w:rPr>
            </w:pPr>
            <w:r>
              <w:rPr>
                <w:rFonts w:ascii="Times New Roman" w:hAnsi="Times New Roman" w:cs="Times New Roman"/>
                <w:sz w:val="28"/>
                <w:szCs w:val="28"/>
              </w:rPr>
              <w:t>Ho</w:t>
            </w:r>
            <w:r>
              <w:rPr>
                <w:rFonts w:ascii="Times New Roman" w:hAnsi="Times New Roman" w:cs="Times New Roman"/>
                <w:sz w:val="28"/>
                <w:szCs w:val="28"/>
                <w:lang w:val="vi-VN"/>
              </w:rPr>
              <w:t>àng Đức Vượng</w:t>
            </w:r>
          </w:p>
        </w:tc>
        <w:tc>
          <w:tcPr>
            <w:tcW w:w="2693" w:type="dxa"/>
          </w:tcPr>
          <w:p w14:paraId="19926489" w14:textId="781A30EA" w:rsidR="00CE375F" w:rsidRPr="00377B11" w:rsidRDefault="00CE375F" w:rsidP="00CE375F">
            <w:pPr>
              <w:rPr>
                <w:sz w:val="26"/>
                <w:szCs w:val="26"/>
              </w:rPr>
            </w:pPr>
            <w:r w:rsidRPr="00377B11">
              <w:rPr>
                <w:rFonts w:ascii="Times New Roman" w:hAnsi="Times New Roman" w:cs="Times New Roman"/>
                <w:sz w:val="26"/>
                <w:szCs w:val="26"/>
                <w:lang w:val="vi-VN"/>
              </w:rPr>
              <w:t xml:space="preserve">Chuyên viên </w:t>
            </w:r>
            <w:r>
              <w:rPr>
                <w:rFonts w:ascii="Times New Roman" w:hAnsi="Times New Roman" w:cs="Times New Roman"/>
                <w:sz w:val="26"/>
                <w:szCs w:val="26"/>
              </w:rPr>
              <w:t>TTPVHCC</w:t>
            </w:r>
            <w:r w:rsidRPr="00377B11">
              <w:rPr>
                <w:rFonts w:ascii="Times New Roman" w:hAnsi="Times New Roman" w:cs="Times New Roman"/>
                <w:sz w:val="26"/>
                <w:szCs w:val="26"/>
                <w:lang w:val="vi-VN"/>
              </w:rPr>
              <w:t xml:space="preserve"> xã</w:t>
            </w:r>
          </w:p>
        </w:tc>
        <w:tc>
          <w:tcPr>
            <w:tcW w:w="1843" w:type="dxa"/>
          </w:tcPr>
          <w:p w14:paraId="5E756360" w14:textId="77777777" w:rsidR="003D4EFC" w:rsidRDefault="003D4EFC" w:rsidP="00CE375F">
            <w:pPr>
              <w:jc w:val="center"/>
              <w:rPr>
                <w:rFonts w:ascii="Times New Roman" w:hAnsi="Times New Roman" w:cs="Times New Roman"/>
                <w:sz w:val="28"/>
                <w:szCs w:val="28"/>
              </w:rPr>
            </w:pPr>
          </w:p>
          <w:p w14:paraId="20279564" w14:textId="4FCF4ACC" w:rsidR="00CE375F" w:rsidRPr="00377B11" w:rsidRDefault="00CE375F" w:rsidP="00CE375F">
            <w:pPr>
              <w:jc w:val="center"/>
              <w:rPr>
                <w:rFonts w:ascii="Times New Roman" w:hAnsi="Times New Roman" w:cs="Times New Roman"/>
                <w:sz w:val="26"/>
                <w:szCs w:val="26"/>
                <w:lang w:val="vi-VN"/>
              </w:rPr>
            </w:pPr>
            <w:r>
              <w:rPr>
                <w:rFonts w:ascii="Times New Roman" w:hAnsi="Times New Roman" w:cs="Times New Roman"/>
                <w:sz w:val="28"/>
                <w:szCs w:val="28"/>
              </w:rPr>
              <w:t>0983983607</w:t>
            </w:r>
          </w:p>
        </w:tc>
        <w:tc>
          <w:tcPr>
            <w:tcW w:w="3119" w:type="dxa"/>
          </w:tcPr>
          <w:tbl>
            <w:tblPr>
              <w:tblStyle w:val="TableGrid"/>
              <w:tblW w:w="10627" w:type="dxa"/>
              <w:tblLayout w:type="fixed"/>
              <w:tblLook w:val="04A0" w:firstRow="1" w:lastRow="0" w:firstColumn="1" w:lastColumn="0" w:noHBand="0" w:noVBand="1"/>
            </w:tblPr>
            <w:tblGrid>
              <w:gridCol w:w="10627"/>
            </w:tblGrid>
            <w:tr w:rsidR="003D4EFC" w:rsidRPr="00377B11" w14:paraId="3653EDB8" w14:textId="77777777" w:rsidTr="00143E27">
              <w:tc>
                <w:tcPr>
                  <w:tcW w:w="2835" w:type="dxa"/>
                </w:tcPr>
                <w:p w14:paraId="64915417" w14:textId="6BA0AF81" w:rsidR="003D4EFC" w:rsidRPr="00377B11" w:rsidRDefault="0094061A" w:rsidP="003D4EFC">
                  <w:pPr>
                    <w:rPr>
                      <w:rFonts w:ascii="Times New Roman" w:hAnsi="Times New Roman" w:cs="Times New Roman"/>
                      <w:sz w:val="26"/>
                      <w:szCs w:val="26"/>
                      <w:lang w:val="vi-VN"/>
                    </w:rPr>
                  </w:pPr>
                  <w:hyperlink r:id="rId9" w:history="1">
                    <w:r w:rsidR="003D4EFC" w:rsidRPr="00E25BAC">
                      <w:rPr>
                        <w:rStyle w:val="Hyperlink"/>
                        <w:rFonts w:eastAsia="Times New Roman" w:cs="Times New Roman"/>
                      </w:rPr>
                      <w:t>vuonghd.qha@caobang.gov.vn</w:t>
                    </w:r>
                  </w:hyperlink>
                </w:p>
              </w:tc>
            </w:tr>
          </w:tbl>
          <w:p w14:paraId="299AEAF5" w14:textId="77777777" w:rsidR="00CE375F" w:rsidRPr="00377B11" w:rsidRDefault="00CE375F" w:rsidP="00CE375F">
            <w:pPr>
              <w:rPr>
                <w:rFonts w:ascii="Times New Roman" w:hAnsi="Times New Roman" w:cs="Times New Roman"/>
                <w:sz w:val="26"/>
                <w:szCs w:val="26"/>
                <w:lang w:val="vi-VN"/>
              </w:rPr>
            </w:pPr>
          </w:p>
        </w:tc>
      </w:tr>
      <w:tr w:rsidR="00CE375F" w:rsidRPr="002A4B07" w14:paraId="46BDEEAC" w14:textId="77777777" w:rsidTr="003D4EFC">
        <w:tc>
          <w:tcPr>
            <w:tcW w:w="562" w:type="dxa"/>
          </w:tcPr>
          <w:p w14:paraId="723AF074" w14:textId="77777777" w:rsidR="00CE375F" w:rsidRPr="00377B11" w:rsidRDefault="00CE375F" w:rsidP="00CE375F">
            <w:pPr>
              <w:rPr>
                <w:rFonts w:ascii="Times New Roman" w:hAnsi="Times New Roman" w:cs="Times New Roman"/>
                <w:sz w:val="26"/>
                <w:szCs w:val="26"/>
                <w:lang w:val="vi-VN"/>
              </w:rPr>
            </w:pPr>
            <w:r w:rsidRPr="00377B11">
              <w:rPr>
                <w:rFonts w:ascii="Times New Roman" w:hAnsi="Times New Roman" w:cs="Times New Roman"/>
                <w:sz w:val="26"/>
                <w:szCs w:val="26"/>
                <w:lang w:val="vi-VN"/>
              </w:rPr>
              <w:t>5</w:t>
            </w:r>
          </w:p>
        </w:tc>
        <w:tc>
          <w:tcPr>
            <w:tcW w:w="2410" w:type="dxa"/>
          </w:tcPr>
          <w:p w14:paraId="21329EED" w14:textId="77777777" w:rsidR="003D4EFC" w:rsidRDefault="003D4EFC" w:rsidP="00CE375F">
            <w:pPr>
              <w:rPr>
                <w:rFonts w:ascii="Times New Roman" w:hAnsi="Times New Roman" w:cs="Times New Roman"/>
                <w:sz w:val="28"/>
                <w:szCs w:val="28"/>
              </w:rPr>
            </w:pPr>
          </w:p>
          <w:p w14:paraId="5A279663" w14:textId="0D236050" w:rsidR="00CE375F" w:rsidRPr="00377B11" w:rsidRDefault="00CE375F" w:rsidP="00CE375F">
            <w:pPr>
              <w:rPr>
                <w:rFonts w:ascii="Times New Roman" w:hAnsi="Times New Roman" w:cs="Times New Roman"/>
                <w:sz w:val="26"/>
                <w:szCs w:val="26"/>
                <w:lang w:val="vi-VN"/>
              </w:rPr>
            </w:pPr>
            <w:r>
              <w:rPr>
                <w:rFonts w:ascii="Times New Roman" w:hAnsi="Times New Roman" w:cs="Times New Roman"/>
                <w:sz w:val="28"/>
                <w:szCs w:val="28"/>
              </w:rPr>
              <w:t>Nguy</w:t>
            </w:r>
            <w:r>
              <w:rPr>
                <w:rFonts w:ascii="Times New Roman" w:hAnsi="Times New Roman" w:cs="Times New Roman"/>
                <w:sz w:val="28"/>
                <w:szCs w:val="28"/>
                <w:lang w:val="vi-VN"/>
              </w:rPr>
              <w:t>ễn Thị Niêm</w:t>
            </w:r>
          </w:p>
        </w:tc>
        <w:tc>
          <w:tcPr>
            <w:tcW w:w="2693" w:type="dxa"/>
          </w:tcPr>
          <w:p w14:paraId="3BC144BC" w14:textId="0F3C0FF0" w:rsidR="00CE375F" w:rsidRPr="00377B11" w:rsidRDefault="00CE375F" w:rsidP="00CE375F">
            <w:pPr>
              <w:rPr>
                <w:sz w:val="26"/>
                <w:szCs w:val="26"/>
              </w:rPr>
            </w:pPr>
            <w:r w:rsidRPr="00377B11">
              <w:rPr>
                <w:rFonts w:ascii="Times New Roman" w:hAnsi="Times New Roman" w:cs="Times New Roman"/>
                <w:sz w:val="26"/>
                <w:szCs w:val="26"/>
                <w:lang w:val="vi-VN"/>
              </w:rPr>
              <w:t xml:space="preserve">Chuyên viên </w:t>
            </w:r>
            <w:r>
              <w:rPr>
                <w:rFonts w:ascii="Times New Roman" w:hAnsi="Times New Roman" w:cs="Times New Roman"/>
                <w:sz w:val="26"/>
                <w:szCs w:val="26"/>
              </w:rPr>
              <w:t>TTPVHCC</w:t>
            </w:r>
            <w:r w:rsidRPr="00377B11">
              <w:rPr>
                <w:rFonts w:ascii="Times New Roman" w:hAnsi="Times New Roman" w:cs="Times New Roman"/>
                <w:sz w:val="26"/>
                <w:szCs w:val="26"/>
                <w:lang w:val="vi-VN"/>
              </w:rPr>
              <w:t xml:space="preserve"> xã</w:t>
            </w:r>
          </w:p>
        </w:tc>
        <w:tc>
          <w:tcPr>
            <w:tcW w:w="1843" w:type="dxa"/>
          </w:tcPr>
          <w:p w14:paraId="34727466" w14:textId="77777777" w:rsidR="003D4EFC" w:rsidRDefault="003D4EFC" w:rsidP="00CE375F">
            <w:pPr>
              <w:jc w:val="center"/>
              <w:rPr>
                <w:rFonts w:ascii="Times New Roman" w:hAnsi="Times New Roman" w:cs="Times New Roman"/>
                <w:sz w:val="28"/>
                <w:szCs w:val="28"/>
              </w:rPr>
            </w:pPr>
          </w:p>
          <w:p w14:paraId="0076A1F0" w14:textId="58724FF6" w:rsidR="00CE375F" w:rsidRPr="00377B11" w:rsidRDefault="00CE375F" w:rsidP="00CE375F">
            <w:pPr>
              <w:jc w:val="center"/>
              <w:rPr>
                <w:rFonts w:ascii="Times New Roman" w:hAnsi="Times New Roman" w:cs="Times New Roman"/>
                <w:sz w:val="26"/>
                <w:szCs w:val="26"/>
                <w:lang w:val="vi-VN"/>
              </w:rPr>
            </w:pPr>
            <w:r>
              <w:rPr>
                <w:rFonts w:ascii="Times New Roman" w:hAnsi="Times New Roman" w:cs="Times New Roman"/>
                <w:sz w:val="28"/>
                <w:szCs w:val="28"/>
              </w:rPr>
              <w:t>0829287776</w:t>
            </w:r>
          </w:p>
        </w:tc>
        <w:tc>
          <w:tcPr>
            <w:tcW w:w="3119" w:type="dxa"/>
          </w:tcPr>
          <w:p w14:paraId="55B6F643" w14:textId="7722CB2D" w:rsidR="003D4EFC" w:rsidRDefault="003D4EFC" w:rsidP="00CE375F">
            <w:pPr>
              <w:rPr>
                <w:rFonts w:ascii="Times New Roman" w:hAnsi="Times New Roman" w:cs="Times New Roman"/>
                <w:sz w:val="26"/>
                <w:szCs w:val="26"/>
              </w:rPr>
            </w:pPr>
          </w:p>
          <w:tbl>
            <w:tblPr>
              <w:tblStyle w:val="TableGrid"/>
              <w:tblW w:w="10627" w:type="dxa"/>
              <w:tblLayout w:type="fixed"/>
              <w:tblLook w:val="04A0" w:firstRow="1" w:lastRow="0" w:firstColumn="1" w:lastColumn="0" w:noHBand="0" w:noVBand="1"/>
            </w:tblPr>
            <w:tblGrid>
              <w:gridCol w:w="10627"/>
            </w:tblGrid>
            <w:tr w:rsidR="003D4EFC" w:rsidRPr="00377B11" w14:paraId="4292EF9B" w14:textId="77777777" w:rsidTr="00143E27">
              <w:tc>
                <w:tcPr>
                  <w:tcW w:w="2835" w:type="dxa"/>
                </w:tcPr>
                <w:p w14:paraId="671242A0" w14:textId="65F1217E" w:rsidR="003D4EFC" w:rsidRPr="00377B11" w:rsidRDefault="0094061A" w:rsidP="003D4EFC">
                  <w:pPr>
                    <w:rPr>
                      <w:rFonts w:ascii="Times New Roman" w:hAnsi="Times New Roman" w:cs="Times New Roman"/>
                      <w:sz w:val="26"/>
                      <w:szCs w:val="26"/>
                      <w:lang w:val="vi-VN"/>
                    </w:rPr>
                  </w:pPr>
                  <w:hyperlink r:id="rId10" w:history="1">
                    <w:r w:rsidR="003D4EFC" w:rsidRPr="00E25BAC">
                      <w:rPr>
                        <w:rStyle w:val="Hyperlink"/>
                        <w:rFonts w:eastAsia="Times New Roman" w:cs="Times New Roman"/>
                      </w:rPr>
                      <w:t>niemnt.tan@caobang.gov.vn</w:t>
                    </w:r>
                  </w:hyperlink>
                </w:p>
              </w:tc>
            </w:tr>
          </w:tbl>
          <w:p w14:paraId="622F2C28" w14:textId="34F8691A" w:rsidR="003D4EFC" w:rsidRPr="003D4EFC" w:rsidRDefault="003D4EFC" w:rsidP="00CE375F">
            <w:pPr>
              <w:rPr>
                <w:rFonts w:ascii="Times New Roman" w:hAnsi="Times New Roman" w:cs="Times New Roman"/>
                <w:sz w:val="26"/>
                <w:szCs w:val="26"/>
              </w:rPr>
            </w:pPr>
          </w:p>
        </w:tc>
      </w:tr>
      <w:tr w:rsidR="00CE375F" w:rsidRPr="002A4B07" w14:paraId="6422B8B3" w14:textId="77777777" w:rsidTr="003D4EFC">
        <w:tc>
          <w:tcPr>
            <w:tcW w:w="562" w:type="dxa"/>
          </w:tcPr>
          <w:p w14:paraId="7F7A1040" w14:textId="77777777" w:rsidR="00CE375F" w:rsidRPr="00377B11" w:rsidRDefault="00CE375F" w:rsidP="00CE375F">
            <w:pPr>
              <w:rPr>
                <w:rFonts w:ascii="Times New Roman" w:hAnsi="Times New Roman" w:cs="Times New Roman"/>
                <w:sz w:val="26"/>
                <w:szCs w:val="26"/>
                <w:lang w:val="vi-VN"/>
              </w:rPr>
            </w:pPr>
            <w:r w:rsidRPr="00377B11">
              <w:rPr>
                <w:rFonts w:ascii="Times New Roman" w:hAnsi="Times New Roman" w:cs="Times New Roman"/>
                <w:sz w:val="26"/>
                <w:szCs w:val="26"/>
                <w:lang w:val="vi-VN"/>
              </w:rPr>
              <w:t>6</w:t>
            </w:r>
          </w:p>
        </w:tc>
        <w:tc>
          <w:tcPr>
            <w:tcW w:w="2410" w:type="dxa"/>
          </w:tcPr>
          <w:p w14:paraId="7903563B" w14:textId="77777777" w:rsidR="003D4EFC" w:rsidRDefault="003D4EFC" w:rsidP="00CE375F">
            <w:pPr>
              <w:rPr>
                <w:rFonts w:ascii="Times New Roman" w:hAnsi="Times New Roman" w:cs="Times New Roman"/>
                <w:sz w:val="26"/>
                <w:szCs w:val="26"/>
              </w:rPr>
            </w:pPr>
          </w:p>
          <w:p w14:paraId="08CE6A4E" w14:textId="2E07B6FA" w:rsidR="00CE375F" w:rsidRPr="00CE375F" w:rsidRDefault="00CE375F" w:rsidP="00CE375F">
            <w:pPr>
              <w:rPr>
                <w:rFonts w:ascii="Times New Roman" w:hAnsi="Times New Roman" w:cs="Times New Roman"/>
                <w:sz w:val="26"/>
                <w:szCs w:val="26"/>
              </w:rPr>
            </w:pPr>
            <w:r w:rsidRPr="00377B11">
              <w:rPr>
                <w:rFonts w:ascii="Times New Roman" w:hAnsi="Times New Roman" w:cs="Times New Roman"/>
                <w:sz w:val="26"/>
                <w:szCs w:val="26"/>
                <w:lang w:val="vi-VN"/>
              </w:rPr>
              <w:t>Đ</w:t>
            </w:r>
            <w:r>
              <w:rPr>
                <w:rFonts w:ascii="Times New Roman" w:hAnsi="Times New Roman" w:cs="Times New Roman"/>
                <w:sz w:val="26"/>
                <w:szCs w:val="26"/>
              </w:rPr>
              <w:t>àm Thị Hường</w:t>
            </w:r>
          </w:p>
        </w:tc>
        <w:tc>
          <w:tcPr>
            <w:tcW w:w="2693" w:type="dxa"/>
          </w:tcPr>
          <w:p w14:paraId="71D0D9F8" w14:textId="33FA2C8B" w:rsidR="00CE375F" w:rsidRPr="00377B11" w:rsidRDefault="00CE375F" w:rsidP="00CE375F">
            <w:pPr>
              <w:rPr>
                <w:rFonts w:ascii="Times New Roman" w:hAnsi="Times New Roman" w:cs="Times New Roman"/>
                <w:sz w:val="26"/>
                <w:szCs w:val="26"/>
                <w:lang w:val="vi-VN"/>
              </w:rPr>
            </w:pPr>
            <w:r w:rsidRPr="00377B11">
              <w:rPr>
                <w:rFonts w:ascii="Times New Roman" w:hAnsi="Times New Roman" w:cs="Times New Roman"/>
                <w:sz w:val="26"/>
                <w:szCs w:val="26"/>
                <w:lang w:val="vi-VN"/>
              </w:rPr>
              <w:t xml:space="preserve">Chuyên viên </w:t>
            </w:r>
            <w:r>
              <w:rPr>
                <w:rFonts w:ascii="Times New Roman" w:hAnsi="Times New Roman" w:cs="Times New Roman"/>
                <w:sz w:val="26"/>
                <w:szCs w:val="26"/>
              </w:rPr>
              <w:t>TTPVHCC</w:t>
            </w:r>
            <w:r w:rsidRPr="00377B11">
              <w:rPr>
                <w:rFonts w:ascii="Times New Roman" w:hAnsi="Times New Roman" w:cs="Times New Roman"/>
                <w:sz w:val="26"/>
                <w:szCs w:val="26"/>
                <w:lang w:val="vi-VN"/>
              </w:rPr>
              <w:t xml:space="preserve"> xã</w:t>
            </w:r>
          </w:p>
        </w:tc>
        <w:tc>
          <w:tcPr>
            <w:tcW w:w="1843" w:type="dxa"/>
          </w:tcPr>
          <w:p w14:paraId="5806529E" w14:textId="77777777" w:rsidR="003D4EFC" w:rsidRDefault="003D4EFC" w:rsidP="00CE375F">
            <w:pPr>
              <w:jc w:val="center"/>
              <w:rPr>
                <w:rFonts w:ascii="Times New Roman" w:hAnsi="Times New Roman" w:cs="Times New Roman"/>
                <w:sz w:val="26"/>
                <w:szCs w:val="26"/>
              </w:rPr>
            </w:pPr>
          </w:p>
          <w:p w14:paraId="744702AA" w14:textId="25E83357" w:rsidR="00CE375F" w:rsidRPr="00377B11" w:rsidRDefault="00CE375F" w:rsidP="00CE375F">
            <w:pPr>
              <w:jc w:val="center"/>
              <w:rPr>
                <w:rFonts w:ascii="Times New Roman" w:hAnsi="Times New Roman" w:cs="Times New Roman"/>
                <w:sz w:val="26"/>
                <w:szCs w:val="26"/>
              </w:rPr>
            </w:pPr>
            <w:r>
              <w:rPr>
                <w:rFonts w:ascii="Times New Roman" w:hAnsi="Times New Roman" w:cs="Times New Roman"/>
                <w:sz w:val="26"/>
                <w:szCs w:val="26"/>
              </w:rPr>
              <w:t>0987290429</w:t>
            </w:r>
          </w:p>
        </w:tc>
        <w:tc>
          <w:tcPr>
            <w:tcW w:w="3119" w:type="dxa"/>
          </w:tcPr>
          <w:tbl>
            <w:tblPr>
              <w:tblStyle w:val="TableGrid"/>
              <w:tblW w:w="10627" w:type="dxa"/>
              <w:tblLayout w:type="fixed"/>
              <w:tblLook w:val="04A0" w:firstRow="1" w:lastRow="0" w:firstColumn="1" w:lastColumn="0" w:noHBand="0" w:noVBand="1"/>
            </w:tblPr>
            <w:tblGrid>
              <w:gridCol w:w="10627"/>
            </w:tblGrid>
            <w:tr w:rsidR="003D4EFC" w:rsidRPr="00377B11" w14:paraId="69775F59" w14:textId="77777777" w:rsidTr="00143E27">
              <w:tc>
                <w:tcPr>
                  <w:tcW w:w="2835" w:type="dxa"/>
                </w:tcPr>
                <w:p w14:paraId="4CD383E2" w14:textId="6A9D0FCB" w:rsidR="003D4EFC" w:rsidRPr="00377B11" w:rsidRDefault="0094061A" w:rsidP="003D4EFC">
                  <w:pPr>
                    <w:rPr>
                      <w:rFonts w:ascii="Times New Roman" w:hAnsi="Times New Roman" w:cs="Times New Roman"/>
                      <w:sz w:val="26"/>
                      <w:szCs w:val="26"/>
                      <w:lang w:val="vi-VN"/>
                    </w:rPr>
                  </w:pPr>
                  <w:hyperlink r:id="rId11" w:history="1">
                    <w:r w:rsidR="003D4EFC" w:rsidRPr="00E25BAC">
                      <w:rPr>
                        <w:rStyle w:val="Hyperlink"/>
                        <w:rFonts w:eastAsia="Times New Roman" w:cs="Times New Roman"/>
                      </w:rPr>
                      <w:t>huongdt.tan@caobang.gov.vn</w:t>
                    </w:r>
                  </w:hyperlink>
                </w:p>
              </w:tc>
            </w:tr>
          </w:tbl>
          <w:p w14:paraId="633E3276" w14:textId="77777777" w:rsidR="00CE375F" w:rsidRPr="00377B11" w:rsidRDefault="00CE375F" w:rsidP="00CE375F">
            <w:pPr>
              <w:rPr>
                <w:rFonts w:ascii="Times New Roman" w:hAnsi="Times New Roman" w:cs="Times New Roman"/>
                <w:sz w:val="26"/>
                <w:szCs w:val="26"/>
                <w:lang w:val="vi-VN"/>
              </w:rPr>
            </w:pPr>
          </w:p>
        </w:tc>
      </w:tr>
    </w:tbl>
    <w:p w14:paraId="57C13057" w14:textId="77777777" w:rsidR="001122A0" w:rsidRPr="00CE375F" w:rsidRDefault="001122A0">
      <w:pPr>
        <w:rPr>
          <w:rFonts w:ascii="Times New Roman" w:hAnsi="Times New Roman" w:cs="Times New Roman"/>
          <w:sz w:val="28"/>
          <w:szCs w:val="28"/>
        </w:rPr>
      </w:pPr>
    </w:p>
    <w:p w14:paraId="29686115" w14:textId="4B2F00F3" w:rsidR="00377B11" w:rsidRDefault="00377B11">
      <w:pPr>
        <w:rPr>
          <w:rFonts w:ascii="Times New Roman" w:hAnsi="Times New Roman" w:cs="Times New Roman"/>
          <w:sz w:val="28"/>
          <w:szCs w:val="28"/>
          <w:lang w:val="vi-VN"/>
        </w:rPr>
      </w:pPr>
      <w:r>
        <w:rPr>
          <w:rFonts w:ascii="Times New Roman" w:hAnsi="Times New Roman" w:cs="Times New Roman"/>
          <w:sz w:val="28"/>
          <w:szCs w:val="28"/>
          <w:lang w:val="vi-VN"/>
        </w:rPr>
        <w:t xml:space="preserve">Tên tổ chức: </w:t>
      </w:r>
      <w:r w:rsidR="00CE375F">
        <w:rPr>
          <w:rFonts w:ascii="Times New Roman" w:hAnsi="Times New Roman" w:cs="Times New Roman"/>
          <w:sz w:val="28"/>
          <w:szCs w:val="28"/>
        </w:rPr>
        <w:t>Trung tâm Phục vụ hành chính công</w:t>
      </w:r>
      <w:r>
        <w:rPr>
          <w:rFonts w:ascii="Times New Roman" w:hAnsi="Times New Roman" w:cs="Times New Roman"/>
          <w:sz w:val="28"/>
          <w:szCs w:val="28"/>
          <w:lang w:val="vi-VN"/>
        </w:rPr>
        <w:t xml:space="preserve"> xã Đông Khê.</w:t>
      </w:r>
    </w:p>
    <w:p w14:paraId="2461368D" w14:textId="77777777" w:rsidR="00377B11" w:rsidRDefault="00377B11">
      <w:pPr>
        <w:rPr>
          <w:rFonts w:ascii="Times New Roman" w:hAnsi="Times New Roman" w:cs="Times New Roman"/>
          <w:sz w:val="28"/>
          <w:szCs w:val="28"/>
          <w:lang w:val="vi-VN"/>
        </w:rPr>
      </w:pPr>
      <w:r>
        <w:rPr>
          <w:rFonts w:ascii="Times New Roman" w:hAnsi="Times New Roman" w:cs="Times New Roman"/>
          <w:sz w:val="28"/>
          <w:szCs w:val="28"/>
          <w:lang w:val="vi-VN"/>
        </w:rPr>
        <w:t>Địa chỉ: Xã Đông Khê, tỉnh Cao Bằng.</w:t>
      </w:r>
    </w:p>
    <w:p w14:paraId="4076837C" w14:textId="4C334A0A" w:rsidR="00377B11" w:rsidRDefault="00377B11">
      <w:pPr>
        <w:rPr>
          <w:rFonts w:ascii="Times New Roman" w:hAnsi="Times New Roman" w:cs="Times New Roman"/>
          <w:sz w:val="28"/>
          <w:szCs w:val="28"/>
          <w:lang w:val="vi-VN"/>
        </w:rPr>
      </w:pPr>
      <w:r>
        <w:rPr>
          <w:rFonts w:ascii="Times New Roman" w:hAnsi="Times New Roman" w:cs="Times New Roman"/>
          <w:sz w:val="28"/>
          <w:szCs w:val="28"/>
          <w:lang w:val="vi-VN"/>
        </w:rPr>
        <w:t>Số điện thoạ</w:t>
      </w:r>
      <w:r w:rsidR="0094061A">
        <w:rPr>
          <w:rFonts w:ascii="Times New Roman" w:hAnsi="Times New Roman" w:cs="Times New Roman"/>
          <w:sz w:val="28"/>
          <w:szCs w:val="28"/>
          <w:lang w:val="vi-VN"/>
        </w:rPr>
        <w:t xml:space="preserve">i: </w:t>
      </w:r>
    </w:p>
    <w:p w14:paraId="101811E0" w14:textId="314C3233" w:rsidR="003D4EFC" w:rsidRDefault="00377B11">
      <w:pPr>
        <w:rPr>
          <w:rFonts w:ascii="Times New Roman" w:hAnsi="Times New Roman" w:cs="Times New Roman"/>
          <w:sz w:val="28"/>
          <w:szCs w:val="28"/>
          <w:lang w:val="vi-VN"/>
        </w:rPr>
      </w:pPr>
      <w:r>
        <w:rPr>
          <w:rFonts w:ascii="Times New Roman" w:hAnsi="Times New Roman" w:cs="Times New Roman"/>
          <w:sz w:val="28"/>
          <w:szCs w:val="28"/>
          <w:lang w:val="vi-VN"/>
        </w:rPr>
        <w:t xml:space="preserve">Email: </w:t>
      </w:r>
      <w:hyperlink r:id="rId12" w:history="1">
        <w:r w:rsidR="0094061A" w:rsidRPr="00EE25A9">
          <w:rPr>
            <w:rStyle w:val="Hyperlink"/>
            <w:rFonts w:ascii="Times New Roman" w:hAnsi="Times New Roman" w:cs="Times New Roman"/>
            <w:sz w:val="28"/>
            <w:szCs w:val="28"/>
            <w:lang w:val="vi-VN"/>
          </w:rPr>
          <w:t>trungtamhanhchinhcong.dke@caobang.gov.vn</w:t>
        </w:r>
      </w:hyperlink>
    </w:p>
    <w:p w14:paraId="4A40E06F" w14:textId="06509599" w:rsidR="0094061A" w:rsidRPr="0094061A" w:rsidRDefault="0094061A" w:rsidP="0094061A">
      <w:pPr>
        <w:ind w:firstLine="709"/>
        <w:rPr>
          <w:rFonts w:ascii="Times New Roman" w:hAnsi="Times New Roman" w:cs="Times New Roman"/>
          <w:b/>
          <w:sz w:val="28"/>
          <w:szCs w:val="28"/>
        </w:rPr>
      </w:pPr>
      <w:r w:rsidRPr="0094061A">
        <w:rPr>
          <w:rFonts w:ascii="Times New Roman" w:hAnsi="Times New Roman" w:cs="Times New Roman"/>
          <w:b/>
          <w:sz w:val="28"/>
          <w:szCs w:val="28"/>
          <w:lang w:val="vi-VN"/>
        </w:rPr>
        <w:t>Chức năng, nhiệm vụ</w:t>
      </w:r>
    </w:p>
    <w:p w14:paraId="039DD266"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color w:val="000000"/>
          <w:spacing w:val="-2"/>
          <w:sz w:val="28"/>
          <w:szCs w:val="28"/>
          <w:shd w:val="clear" w:color="auto" w:fill="FFFFFF"/>
        </w:rPr>
      </w:pPr>
      <w:r w:rsidRPr="00D046B7">
        <w:rPr>
          <w:rFonts w:ascii="Times New Roman" w:eastAsia="Times New Roman" w:hAnsi="Times New Roman" w:cs="Times New Roman"/>
          <w:spacing w:val="-2"/>
          <w:sz w:val="28"/>
          <w:szCs w:val="28"/>
        </w:rPr>
        <w:t xml:space="preserve">Tham mưu, giúp Ủy ban nhân dân xã </w:t>
      </w:r>
      <w:r w:rsidRPr="00D046B7">
        <w:rPr>
          <w:rFonts w:ascii="Times New Roman" w:eastAsia="Times New Roman" w:hAnsi="Times New Roman" w:cs="Times New Roman"/>
          <w:color w:val="000000"/>
          <w:spacing w:val="-2"/>
          <w:sz w:val="28"/>
          <w:szCs w:val="28"/>
          <w:shd w:val="clear" w:color="auto" w:fill="FFFFFF"/>
        </w:rPr>
        <w:t>quản lý nhà nước về: kiểm soát thủ tục hành chính, cải cách thủ tục hành chính, tổ chức thực hiện cơ chế một cửa, một cửa liên thô</w:t>
      </w:r>
      <w:bookmarkStart w:id="0" w:name="_GoBack"/>
      <w:bookmarkEnd w:id="0"/>
      <w:r w:rsidRPr="00D046B7">
        <w:rPr>
          <w:rFonts w:ascii="Times New Roman" w:eastAsia="Times New Roman" w:hAnsi="Times New Roman" w:cs="Times New Roman"/>
          <w:color w:val="000000"/>
          <w:spacing w:val="-2"/>
          <w:sz w:val="28"/>
          <w:szCs w:val="28"/>
          <w:shd w:val="clear" w:color="auto" w:fill="FFFFFF"/>
        </w:rPr>
        <w:t xml:space="preserve">ng; là đầu mối tổ chức cung cấp thông tin, hướng dẫn, hỗ trợ, tiếp nhận, số hóa, phối hợp giải quyết, giải quyết (đối với một số thủ tục hành chính được ủy quyền), trả kết quả giải quyết thủ tục hành chính; tham mưu, tổ chức triển khai các nhiệm vụ ứng dụng công nghệ thông tin, chuyển đổi số phục vụ người dân, doanh nghiệp theo chỉ đạo của </w:t>
      </w:r>
      <w:r w:rsidRPr="00D046B7">
        <w:rPr>
          <w:rFonts w:ascii="Times New Roman" w:eastAsia="Times New Roman" w:hAnsi="Times New Roman" w:cs="Times New Roman"/>
          <w:spacing w:val="-2"/>
          <w:sz w:val="28"/>
          <w:szCs w:val="28"/>
        </w:rPr>
        <w:t>Ủy ban nhân dân</w:t>
      </w:r>
      <w:r w:rsidRPr="00D046B7">
        <w:rPr>
          <w:rFonts w:ascii="Times New Roman" w:eastAsia="Times New Roman" w:hAnsi="Times New Roman" w:cs="Times New Roman"/>
          <w:color w:val="000000"/>
          <w:spacing w:val="-2"/>
          <w:sz w:val="28"/>
          <w:szCs w:val="28"/>
          <w:shd w:val="clear" w:color="auto" w:fill="FFFFFF"/>
        </w:rPr>
        <w:t xml:space="preserve"> xã, Chủ tịch </w:t>
      </w:r>
      <w:r w:rsidRPr="00D046B7">
        <w:rPr>
          <w:rFonts w:ascii="Times New Roman" w:eastAsia="Times New Roman" w:hAnsi="Times New Roman" w:cs="Times New Roman"/>
          <w:spacing w:val="-2"/>
          <w:sz w:val="28"/>
          <w:szCs w:val="28"/>
        </w:rPr>
        <w:t>Ủy ban nhân dân</w:t>
      </w:r>
      <w:r w:rsidRPr="00D046B7">
        <w:rPr>
          <w:rFonts w:ascii="Times New Roman" w:eastAsia="Times New Roman" w:hAnsi="Times New Roman" w:cs="Times New Roman"/>
          <w:color w:val="000000"/>
          <w:spacing w:val="-2"/>
          <w:sz w:val="28"/>
          <w:szCs w:val="28"/>
          <w:shd w:val="clear" w:color="auto" w:fill="FFFFFF"/>
        </w:rPr>
        <w:t xml:space="preserve"> xã.</w:t>
      </w:r>
    </w:p>
    <w:p w14:paraId="24265DE5"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 xml:space="preserve">1. Nhiệm vụ, quyền hạn </w:t>
      </w:r>
      <w:proofErr w:type="gramStart"/>
      <w:r w:rsidRPr="00D046B7">
        <w:rPr>
          <w:rFonts w:ascii="Times New Roman" w:eastAsia="Times New Roman" w:hAnsi="Times New Roman" w:cs="Times New Roman"/>
          <w:sz w:val="28"/>
          <w:szCs w:val="28"/>
        </w:rPr>
        <w:t>chung</w:t>
      </w:r>
      <w:proofErr w:type="gramEnd"/>
    </w:p>
    <w:p w14:paraId="6EECD4DC"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 xml:space="preserve">a) Công khai kịp thời, đầy đủ bằng phương tiện điện tử hoặc văn bản danh mục, nội dung thủ tục hành chính thuộc thẩm quyền giải quyết và được thực hiện tại Bộ phận Một cửa theo quy định của pháp luật về kiểm soát thủ tục hành chính và </w:t>
      </w:r>
      <w:r w:rsidRPr="00D046B7">
        <w:rPr>
          <w:rFonts w:ascii="Times New Roman" w:eastAsia="Times New Roman" w:hAnsi="Times New Roman" w:cs="Times New Roman"/>
          <w:sz w:val="28"/>
          <w:szCs w:val="28"/>
        </w:rPr>
        <w:lastRenderedPageBreak/>
        <w:t>quy định pháp luật có liên quan; đồng thời hỗ trợ tổ chức, cá nhân gặp khó khăn trong việc tiếp cận thông tin công khai trên phương tiện điện tử;</w:t>
      </w:r>
    </w:p>
    <w:p w14:paraId="0EAEDE62"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b) Hướng dẫn, tiếp nhận, kiểm tra tính hợp lệ, đầy đủ của hồ sơ theo quy định; số hóa, chuyển hồ sơ đến cơ quan có thẩm quyền để giải quyết thủ tục hành chính; trả kết quả giải quyết thủ tục hành chính cho tổ chức, cá nhân theo quy định của pháp luật; thu phí, lệ phí, các nghĩa vụ tài chính (nếu có) theo quy định; từ chối tiếp nhận đối với hồ sơ chưa đúng quy định;</w:t>
      </w:r>
    </w:p>
    <w:p w14:paraId="6595FCC9"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c)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tại Bộ phận Một cửa giải quyết; hỗ trợ tổ chức, cá nhân thực hiện dịch vụ công trực tuyến; đề nghị các cơ quan có thẩm quyền giải quyết và cơ quan, đơn vị có liên quan cung cấp thông tin, tài liệu phục vụ cho công tác tiếp nhận, giải quyết thủ tục hành chính;</w:t>
      </w:r>
    </w:p>
    <w:p w14:paraId="460FAB26"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d)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thủ tục hành chính cho tổ chức, cá nhân; đôn đốc các cơ quan, đơn vị xử lý các hồ sơ đến hoặc quá hạn giải quyết;</w:t>
      </w:r>
    </w:p>
    <w:p w14:paraId="62259B82"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đ) Tiếp nhận, xử lý hoặc báo cáo cơ quan có thẩm quyền giải quyết phản ánh, kiến nghị, khiếu nại, tố cáo của tổ chức, cá nhân liên quan đến việc thực hiện thủ tục hành chính tại Bộ phận Một cửa hoặc liên quan đến cán bộ, công chức, viên chức, nhân viên và cơ quan có thẩm quyền trong quá trình giải quyết thủ tục hành chính; chuyển ý kiến giải trình của cơ quan có thẩm quyền đến tổ chức, cá nhân theo quy định;</w:t>
      </w:r>
    </w:p>
    <w:p w14:paraId="57CBA7BC"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e) Phối hợp với cơ quan, đơn vị liên quan để tổ chức tập huấn, bồi dưỡng nâng cao trình độ chuyên môn, nghiệp vụ cho cán bộ, công chức, viên chức, nhân viên làm việc tại Bộ phận Một cửa. Theo dõi, đôn đốc, nhận xét, đánh giá việc chấp hành kỷ luật công vụ, nội quy, quy chế làm việc đối với cán bộ, công chức, viên chức, nhân viên làm việc tại Bộ phận Một cửa;</w:t>
      </w:r>
    </w:p>
    <w:p w14:paraId="3AEECB83"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 xml:space="preserve">g) Bố trí, quản lý, đề xuất nâng cấp cơ sở vật chất, trang thiết bị đáp ứng yêu cầu hoạt động của Bộ phận Một cửa theo quy định tại </w:t>
      </w:r>
      <w:bookmarkStart w:id="1" w:name="tc_3"/>
      <w:r w:rsidRPr="00D046B7">
        <w:rPr>
          <w:rFonts w:ascii="Times New Roman" w:eastAsia="Times New Roman" w:hAnsi="Times New Roman" w:cs="Times New Roman"/>
          <w:sz w:val="28"/>
          <w:szCs w:val="28"/>
        </w:rPr>
        <w:t xml:space="preserve">Điều 13 </w:t>
      </w:r>
      <w:bookmarkEnd w:id="1"/>
      <w:r w:rsidRPr="00D046B7">
        <w:rPr>
          <w:rFonts w:ascii="Times New Roman" w:eastAsia="Times New Roman" w:hAnsi="Times New Roman" w:cs="Times New Roman"/>
          <w:iCs/>
          <w:color w:val="000000"/>
          <w:sz w:val="28"/>
          <w:szCs w:val="28"/>
        </w:rPr>
        <w:t xml:space="preserve">Nghị định số </w:t>
      </w:r>
      <w:hyperlink r:id="rId13" w:tooltip="Nghị định 61/2018/NĐ-CP" w:history="1">
        <w:r w:rsidRPr="00D046B7">
          <w:rPr>
            <w:rFonts w:ascii="Times New Roman" w:eastAsia="Times New Roman" w:hAnsi="Times New Roman" w:cs="Times New Roman"/>
            <w:iCs/>
            <w:color w:val="000000"/>
            <w:sz w:val="28"/>
            <w:szCs w:val="28"/>
            <w:u w:val="single"/>
          </w:rPr>
          <w:t>118/2025/NĐ-CP</w:t>
        </w:r>
      </w:hyperlink>
      <w:r w:rsidRPr="00D046B7">
        <w:rPr>
          <w:rFonts w:ascii="Times New Roman" w:eastAsia="Times New Roman" w:hAnsi="Times New Roman" w:cs="Times New Roman"/>
          <w:iCs/>
          <w:color w:val="000000"/>
          <w:sz w:val="28"/>
          <w:szCs w:val="28"/>
        </w:rPr>
        <w:t xml:space="preserve"> ngày 09 tháng 6 năm 2025 của Chính phủ</w:t>
      </w:r>
      <w:r w:rsidRPr="00D046B7">
        <w:rPr>
          <w:rFonts w:ascii="Times New Roman" w:eastAsia="Times New Roman" w:hAnsi="Times New Roman" w:cs="Times New Roman"/>
          <w:sz w:val="28"/>
          <w:szCs w:val="28"/>
        </w:rPr>
        <w:t>. Cung cấp các dịch vụ hỗ trợ cần thiết về pháp lý, thanh toán nghĩa vụ tài chính, phiên dịch tiếng nước ngoài, tiếng dân tộc (nếu cần), sao chụp, in ấn tài liệu và các dịch vụ cần thiết khác cho tổ chức, cá nhân khi có nhu cầu theo mức giá được cấp có thẩm quyền phê duyệt;</w:t>
      </w:r>
    </w:p>
    <w:p w14:paraId="76022FDC"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h) Đề xuất 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Bộ phận Một cửa và việc thực hiện thủ tục hành chính theo cơ chế một cửa, một cửa liên thông;</w:t>
      </w:r>
    </w:p>
    <w:p w14:paraId="4CF311DE"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 xml:space="preserve">i) Thực hiện các nhiệm vụ khác được giao </w:t>
      </w:r>
      <w:proofErr w:type="gramStart"/>
      <w:r w:rsidRPr="00D046B7">
        <w:rPr>
          <w:rFonts w:ascii="Times New Roman" w:eastAsia="Times New Roman" w:hAnsi="Times New Roman" w:cs="Times New Roman"/>
          <w:sz w:val="28"/>
          <w:szCs w:val="28"/>
        </w:rPr>
        <w:t>theo</w:t>
      </w:r>
      <w:proofErr w:type="gramEnd"/>
      <w:r w:rsidRPr="00D046B7">
        <w:rPr>
          <w:rFonts w:ascii="Times New Roman" w:eastAsia="Times New Roman" w:hAnsi="Times New Roman" w:cs="Times New Roman"/>
          <w:sz w:val="28"/>
          <w:szCs w:val="28"/>
        </w:rPr>
        <w:t xml:space="preserve"> quy định của pháp luật và theo chỉ đạo của người đứng đầu bộ, ngành, địa phương.</w:t>
      </w:r>
    </w:p>
    <w:p w14:paraId="240150BC" w14:textId="77777777" w:rsidR="00D046B7" w:rsidRPr="00D046B7" w:rsidRDefault="00D046B7" w:rsidP="00D046B7">
      <w:pPr>
        <w:spacing w:before="120" w:after="120" w:line="240" w:lineRule="auto"/>
        <w:ind w:firstLine="709"/>
        <w:jc w:val="both"/>
        <w:rPr>
          <w:rFonts w:ascii="Times New Roman" w:eastAsia="Times New Roman" w:hAnsi="Times New Roman" w:cs="Times New Roman"/>
          <w:sz w:val="28"/>
          <w:szCs w:val="28"/>
        </w:rPr>
      </w:pPr>
      <w:r w:rsidRPr="00D046B7">
        <w:rPr>
          <w:rFonts w:ascii="Times New Roman" w:eastAsia="Times New Roman" w:hAnsi="Times New Roman" w:cs="Times New Roman"/>
          <w:sz w:val="28"/>
          <w:szCs w:val="28"/>
        </w:rPr>
        <w:t xml:space="preserve">2. Thực hiện nhiệm vụ kiểm soát thủ tục hành chính </w:t>
      </w:r>
      <w:proofErr w:type="gramStart"/>
      <w:r w:rsidRPr="00D046B7">
        <w:rPr>
          <w:rFonts w:ascii="Times New Roman" w:eastAsia="Times New Roman" w:hAnsi="Times New Roman" w:cs="Times New Roman"/>
          <w:sz w:val="28"/>
          <w:szCs w:val="28"/>
        </w:rPr>
        <w:t>theo</w:t>
      </w:r>
      <w:proofErr w:type="gramEnd"/>
      <w:r w:rsidRPr="00D046B7">
        <w:rPr>
          <w:rFonts w:ascii="Times New Roman" w:eastAsia="Times New Roman" w:hAnsi="Times New Roman" w:cs="Times New Roman"/>
          <w:sz w:val="28"/>
          <w:szCs w:val="28"/>
        </w:rPr>
        <w:t xml:space="preserve"> thẩm quyền, xây dựng chính quyền điện tử, theo dõi việc ứng dụng công nghệ thông tin tại Ủy ban nhân dân cấp xã.</w:t>
      </w:r>
    </w:p>
    <w:p w14:paraId="518A8BC1" w14:textId="77777777" w:rsidR="00946276" w:rsidRPr="00946276" w:rsidRDefault="00946276" w:rsidP="00946276">
      <w:pPr>
        <w:pStyle w:val="NormalWeb"/>
        <w:shd w:val="clear" w:color="auto" w:fill="FFFFFF"/>
        <w:spacing w:before="0" w:beforeAutospacing="0" w:after="0" w:afterAutospacing="0" w:line="234" w:lineRule="atLeast"/>
        <w:jc w:val="both"/>
        <w:rPr>
          <w:sz w:val="28"/>
          <w:szCs w:val="28"/>
        </w:rPr>
      </w:pPr>
    </w:p>
    <w:sectPr w:rsidR="00946276" w:rsidRPr="00946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A03CD"/>
    <w:multiLevelType w:val="hybridMultilevel"/>
    <w:tmpl w:val="B6DC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2A0"/>
    <w:rsid w:val="001122A0"/>
    <w:rsid w:val="001239D7"/>
    <w:rsid w:val="00161E37"/>
    <w:rsid w:val="002A4B07"/>
    <w:rsid w:val="00377B11"/>
    <w:rsid w:val="003C4162"/>
    <w:rsid w:val="003D4EFC"/>
    <w:rsid w:val="0092342E"/>
    <w:rsid w:val="0094061A"/>
    <w:rsid w:val="00946276"/>
    <w:rsid w:val="00BD6134"/>
    <w:rsid w:val="00C27680"/>
    <w:rsid w:val="00CE375F"/>
    <w:rsid w:val="00D046B7"/>
    <w:rsid w:val="00EB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6389"/>
  <w15:chartTrackingRefBased/>
  <w15:docId w15:val="{3AD8C209-E618-4B72-957F-10D4E0AE7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22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6276"/>
    <w:rPr>
      <w:color w:val="0563C1" w:themeColor="hyperlink"/>
      <w:u w:val="single"/>
    </w:rPr>
  </w:style>
  <w:style w:type="paragraph" w:styleId="NormalWeb">
    <w:name w:val="Normal (Web)"/>
    <w:basedOn w:val="Normal"/>
    <w:uiPriority w:val="99"/>
    <w:semiHidden/>
    <w:unhideWhenUsed/>
    <w:rsid w:val="009462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D4EFC"/>
    <w:rPr>
      <w:color w:val="605E5C"/>
      <w:shd w:val="clear" w:color="auto" w:fill="E1DFDD"/>
    </w:rPr>
  </w:style>
  <w:style w:type="paragraph" w:styleId="ListParagraph">
    <w:name w:val="List Paragraph"/>
    <w:basedOn w:val="Normal"/>
    <w:uiPriority w:val="34"/>
    <w:qFormat/>
    <w:rsid w:val="00D04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611253">
      <w:bodyDiv w:val="1"/>
      <w:marLeft w:val="0"/>
      <w:marRight w:val="0"/>
      <w:marTop w:val="0"/>
      <w:marBottom w:val="0"/>
      <w:divBdr>
        <w:top w:val="none" w:sz="0" w:space="0" w:color="auto"/>
        <w:left w:val="none" w:sz="0" w:space="0" w:color="auto"/>
        <w:bottom w:val="none" w:sz="0" w:space="0" w:color="auto"/>
        <w:right w:val="none" w:sz="0" w:space="0" w:color="auto"/>
      </w:divBdr>
    </w:div>
    <w:div w:id="19668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ont.tan@caobang.gov.vn" TargetMode="External"/><Relationship Id="rId13" Type="http://schemas.openxmlformats.org/officeDocument/2006/relationships/hyperlink" Target="https://thuvienphapluat.vn/van-ban/bo-may-hanh-chinh/nghi-dinh-61-2018-nd-cp-co-che-mot-cua-mot-cua-lien-thong-trong-giai-quyet-thu-tuc-hanh-chinh-357427.aspx" TargetMode="External"/><Relationship Id="rId3" Type="http://schemas.openxmlformats.org/officeDocument/2006/relationships/styles" Target="styles.xml"/><Relationship Id="rId7" Type="http://schemas.openxmlformats.org/officeDocument/2006/relationships/hyperlink" Target="mailto:hocnd.tan@caobang.gov.vn" TargetMode="External"/><Relationship Id="rId12" Type="http://schemas.openxmlformats.org/officeDocument/2006/relationships/hyperlink" Target="mailto:trungtamhanhchinhcong.dke@caobang.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ongdt.tan@caobang.gov.vn" TargetMode="External"/><Relationship Id="rId11" Type="http://schemas.openxmlformats.org/officeDocument/2006/relationships/hyperlink" Target="mailto:huongdt.tan@caobang.gov.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iemnt.tan@caobang.gov.vn" TargetMode="External"/><Relationship Id="rId4" Type="http://schemas.openxmlformats.org/officeDocument/2006/relationships/settings" Target="settings.xml"/><Relationship Id="rId9" Type="http://schemas.openxmlformats.org/officeDocument/2006/relationships/hyperlink" Target="mailto:vuonghd.qha@caobang.gov.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7B981-13A0-40E2-B254-CC8B9A43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2025-08-29T09:10:00Z</dcterms:created>
  <dcterms:modified xsi:type="dcterms:W3CDTF">2025-09-05T08:41:00Z</dcterms:modified>
</cp:coreProperties>
</file>